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FC" w:rsidRPr="000C6DFC" w:rsidRDefault="000C6DFC" w:rsidP="000C6DFC">
      <w:pPr>
        <w:ind w:left="1134" w:right="1133"/>
        <w:rPr>
          <w:rFonts w:ascii="Calibri" w:hAnsi="Calibri"/>
          <w:b/>
          <w:bCs/>
          <w:color w:val="000000"/>
          <w:u w:val="single"/>
        </w:rPr>
      </w:pPr>
      <w:r w:rsidRPr="000C6DFC">
        <w:rPr>
          <w:rFonts w:ascii="Calibri" w:hAnsi="Calibri"/>
          <w:b/>
          <w:bCs/>
          <w:color w:val="000000"/>
          <w:u w:val="single"/>
        </w:rPr>
        <w:t>2η Ανάρτηση στην ιστοσελίδα</w:t>
      </w:r>
    </w:p>
    <w:p w:rsidR="000C6DFC" w:rsidRPr="000C6DFC" w:rsidRDefault="000C6DFC" w:rsidP="000C6DFC">
      <w:pPr>
        <w:ind w:left="1134" w:right="1133"/>
        <w:rPr>
          <w:rFonts w:ascii="Calibri" w:hAnsi="Calibri"/>
          <w:color w:val="000000"/>
        </w:rPr>
      </w:pPr>
      <w:r w:rsidRPr="000C6DFC">
        <w:rPr>
          <w:rFonts w:ascii="Calibri" w:hAnsi="Calibri"/>
          <w:color w:val="000000"/>
        </w:rPr>
        <w:t xml:space="preserve">ΘΕΜΑ : Πρόσκληση Εκδήλωσης Ενδιαφέροντος υποβολής οικονομικών προσφορών για την προμήθεια Ουσιών από τον κατάλογο απαγορευμένων της </w:t>
      </w:r>
      <w:r w:rsidRPr="000C6DFC">
        <w:rPr>
          <w:rFonts w:ascii="Calibri" w:hAnsi="Calibri"/>
          <w:color w:val="000000"/>
          <w:lang w:val="en-US"/>
        </w:rPr>
        <w:t>WADA</w:t>
      </w:r>
      <w:r w:rsidRPr="000C6DFC">
        <w:rPr>
          <w:rFonts w:ascii="Calibri" w:hAnsi="Calibri"/>
          <w:color w:val="000000"/>
        </w:rPr>
        <w:t xml:space="preserve"> που χρησιμοποιούνται στο εργαστήριο </w:t>
      </w:r>
      <w:r w:rsidRPr="000C6DFC">
        <w:rPr>
          <w:rFonts w:ascii="Calibri" w:hAnsi="Calibri"/>
          <w:color w:val="000000"/>
          <w:lang w:val="en-US"/>
        </w:rPr>
        <w:t>DOPING</w:t>
      </w:r>
      <w:r w:rsidRPr="000C6DFC">
        <w:rPr>
          <w:rFonts w:ascii="Calibri" w:hAnsi="Calibri"/>
          <w:color w:val="000000"/>
        </w:rPr>
        <w:t>(εισηγ,</w:t>
      </w:r>
      <w:r w:rsidRPr="000C6DFC">
        <w:rPr>
          <w:rFonts w:ascii="Calibri" w:hAnsi="Calibri"/>
          <w:b/>
          <w:bCs/>
          <w:color w:val="000000"/>
        </w:rPr>
        <w:t>9491</w:t>
      </w:r>
      <w:r w:rsidRPr="000C6DFC">
        <w:rPr>
          <w:rFonts w:ascii="Calibri" w:hAnsi="Calibri"/>
          <w:color w:val="000000"/>
        </w:rPr>
        <w:t xml:space="preserve"> έως </w:t>
      </w:r>
      <w:r w:rsidRPr="000C6DFC">
        <w:rPr>
          <w:rFonts w:ascii="Calibri" w:hAnsi="Calibri"/>
          <w:b/>
          <w:bCs/>
          <w:color w:val="000000"/>
        </w:rPr>
        <w:t>09.09.14</w:t>
      </w:r>
      <w:r w:rsidRPr="000C6DFC">
        <w:rPr>
          <w:rFonts w:ascii="Calibri" w:hAnsi="Calibri"/>
          <w:color w:val="000000"/>
        </w:rPr>
        <w:t>)</w:t>
      </w:r>
    </w:p>
    <w:p w:rsidR="000C6DFC" w:rsidRPr="000C6DFC" w:rsidRDefault="000C6DFC" w:rsidP="000C6DFC">
      <w:pPr>
        <w:ind w:left="1134" w:right="1133"/>
        <w:rPr>
          <w:rFonts w:ascii="Calibri" w:hAnsi="Calibri"/>
          <w:color w:val="000000"/>
        </w:rPr>
      </w:pPr>
      <w:r w:rsidRPr="000C6DFC">
        <w:rPr>
          <w:rFonts w:ascii="Calibri" w:hAnsi="Calibri"/>
          <w:color w:val="000000"/>
        </w:rPr>
        <w:t xml:space="preserve">Το Ολυμπιακό Κέντρο Αθηνών «Σπύρος Λούης» επιθυμεί την προμήθεια των παρακάτω ουσιών, που χρησιμοποιούνται στο εργαστήριο του </w:t>
      </w:r>
      <w:r w:rsidRPr="000C6DFC">
        <w:rPr>
          <w:rFonts w:ascii="Calibri" w:hAnsi="Calibri"/>
          <w:color w:val="000000"/>
          <w:lang w:val="en-US"/>
        </w:rPr>
        <w:t>DOPING</w:t>
      </w:r>
      <w:r w:rsidRPr="000C6DFC">
        <w:rPr>
          <w:rFonts w:ascii="Calibri" w:hAnsi="Calibri"/>
          <w:color w:val="000000"/>
        </w:rPr>
        <w:t xml:space="preserve"> :</w:t>
      </w:r>
    </w:p>
    <w:tbl>
      <w:tblPr>
        <w:tblW w:w="7530" w:type="dxa"/>
        <w:jc w:val="center"/>
        <w:tblInd w:w="269" w:type="dxa"/>
        <w:tblCellMar>
          <w:left w:w="0" w:type="dxa"/>
          <w:right w:w="0" w:type="dxa"/>
        </w:tblCellMar>
        <w:tblLook w:val="04A0"/>
      </w:tblPr>
      <w:tblGrid>
        <w:gridCol w:w="560"/>
        <w:gridCol w:w="4593"/>
        <w:gridCol w:w="1361"/>
        <w:gridCol w:w="1016"/>
      </w:tblGrid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C6DF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59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C6DF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ΠΕΡΙΓΡΑΦΗ ΥΛΙΚΩΝ- ΕΡΓΑΣΙΩΝ</w:t>
            </w:r>
          </w:p>
        </w:tc>
        <w:tc>
          <w:tcPr>
            <w:tcW w:w="136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C6DF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ΑΡΙΘ.ΚΑΤ</w:t>
            </w:r>
          </w:p>
        </w:tc>
        <w:tc>
          <w:tcPr>
            <w:tcW w:w="101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C6DF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ΠΟΣΟΤ.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5b-androst-1-en-17b-ol-3-one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NMIAD564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 xml:space="preserve">6b-hydroxy-oral 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turinabol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NMIAD615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16beta-Hydroxyfurazabol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NMIAD602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Calusterone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NMIAD618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13beta,17alpha-Diethyl-5alpha-gonane-3alpha, 17beta-diol (minor metabolite)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NMIAD820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Tetrahydrogestrinone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NMIAD872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17alpha-Methyl-5beta-androstane-3alpha,17beta-diol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NMIAD561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2-Hydroxymethyl-17alpha-methylandrostadiene-11alpha,17beta-diol-3-one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NMIAD622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7alpha,17alpha-Dimethyl-5beta-androstane-3alpha,17beta-diol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NMIAD614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Methenolone</w:t>
            </w:r>
            <w:proofErr w:type="spellEnd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in</w:t>
            </w:r>
            <w:proofErr w:type="spellEnd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 xml:space="preserve"> 1,2-Dimethoxyethane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CERM-910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G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estrinone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NMIAD860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17alpha-Methyl-5beta-androstane-3alpha,17beta-diol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NMIAD560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Methyldienolone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NMIAD916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17-Epioxandrolone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NMIAD620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1-Testosterone (5alpha-Androst-1-en-3-one-17beta-ol)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NMIAD767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9alpha-Fluoro-17,17-dimethyl-18-nor-androstan-4,13-diene-11beta-ol-3-one 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NMIAD571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9alpha-Fluoro-17alpha-methyl-4-androsten-3alpha, 6beta,11beta, 17beta-tetra-ol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NMIAD616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19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17alpha-Ethyl-5beta-estrane-3alpha,17beta-diol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NMIAD559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alpha</w:t>
            </w:r>
            <w:proofErr w:type="spellEnd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Zearalanol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NMIAP1801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4-Hydroxytestosterone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NMIAD851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2alpha-Methyl-5alpha-androstan-3alpha-ol-17-one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NMIAD567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23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1alpha-Methyl-5alpha-androstan-3alpha-ol-17-one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NMIAD557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5alpha-Androst-1-ene-3alpha-ol-17one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NMIAD832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25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 xml:space="preserve">EDDP 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perchlorate</w:t>
            </w:r>
            <w:proofErr w:type="spellEnd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as</w:t>
            </w:r>
            <w:proofErr w:type="spellEnd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salt</w:t>
            </w:r>
            <w:proofErr w:type="spellEnd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CERE-006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26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16beta-Hydroxyprostanozol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NMIAS017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4alpha/4beta-hydroxy-2’H-5a-androstan-2-eno[3,2,-c]pyrazol-17-one (mixture of 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epimers</w:t>
            </w:r>
            <w:proofErr w:type="spellEnd"/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NMIAS019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28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Fenbutrazate</w:t>
            </w:r>
            <w:proofErr w:type="spellEnd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HCl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NMIAD915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29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 xml:space="preserve">OXILOFRINE 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HCl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NMIAD892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(±)-11-nor-9-carboxy-delta 9-THC in methanol (0.1 mg/ml)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CERT-006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2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(+)-11-nor-delta9-THC-9-carboxylic acid 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glucuronide</w:t>
            </w:r>
            <w:proofErr w:type="spellEnd"/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(0.1 mg/ml)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CERT-038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2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32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16,16,17-Testosterone-d3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NMIAD546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2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33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Epitestosterone-D3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NMIAD548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3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34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1S,2R (+)-Ephedrine-D3 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HCl</w:t>
            </w:r>
            <w:proofErr w:type="spellEnd"/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(1.0 mg/ml) in Methanol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CERE-026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2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19-Norandrosterone glucuronide-D4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NMIAD898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2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36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19-Norandrosterone 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glucuronide</w:t>
            </w:r>
            <w:proofErr w:type="spellEnd"/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in freeze dried urine (2.13 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ng</w:t>
            </w:r>
            <w:proofErr w:type="spellEnd"/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/g)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NMIAMX002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2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37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Testosterone Metabolites in Freeze Dried Human Urine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NMIAMX005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3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38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 xml:space="preserve">19-Norandrosterone 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glucuronide</w:t>
            </w:r>
            <w:proofErr w:type="spellEnd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  <w:proofErr w:type="spellEnd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salt</w:t>
            </w:r>
            <w:proofErr w:type="spellEnd"/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NMIAD596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39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SALBUTAMOL-D3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NMIAD939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5B-ANDROSTANE-3A,17B-DIOL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NMIAD636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2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0C6DFC">
              <w:rPr>
                <w:rFonts w:ascii="Calibri" w:hAnsi="Calibri"/>
                <w:color w:val="000000"/>
                <w:sz w:val="14"/>
                <w:szCs w:val="14"/>
              </w:rPr>
              <w:t>41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ΕΞΟΔΑ ΑΠΟΣΤΟΛΗΣ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C6DFC">
              <w:rPr>
                <w:rFonts w:ascii="Calibri" w:hAnsi="Calibri"/>
                <w:color w:val="000000"/>
              </w:rPr>
              <w:t>1</w:t>
            </w:r>
          </w:p>
        </w:tc>
      </w:tr>
      <w:tr w:rsidR="000C6DFC" w:rsidRPr="000C6DFC" w:rsidTr="000C6DFC">
        <w:trPr>
          <w:trHeight w:val="397"/>
          <w:jc w:val="center"/>
        </w:trPr>
        <w:tc>
          <w:tcPr>
            <w:tcW w:w="56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FC" w:rsidRPr="000C6DFC" w:rsidRDefault="000C6DFC" w:rsidP="000C6DFC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6DFC">
              <w:rPr>
                <w:rFonts w:ascii="Calibri" w:hAnsi="Calibri"/>
                <w:color w:val="000000"/>
                <w:sz w:val="20"/>
                <w:szCs w:val="20"/>
              </w:rPr>
              <w:t>ΟΙΚΟΣ: LGC STANDARDS  ΑΠΟΚΛΕΙΣΤΙΚΑ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FC" w:rsidRPr="000C6DFC" w:rsidRDefault="000C6DFC" w:rsidP="000C6DF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0C6DFC" w:rsidRPr="000C6DFC" w:rsidRDefault="000C6DFC" w:rsidP="000C6DFC">
      <w:pPr>
        <w:ind w:left="1134"/>
        <w:rPr>
          <w:rFonts w:ascii="Calibri" w:hAnsi="Calibri"/>
          <w:color w:val="000000"/>
        </w:rPr>
      </w:pPr>
      <w:r w:rsidRPr="000C6DFC">
        <w:rPr>
          <w:rFonts w:ascii="Calibri" w:hAnsi="Calibri"/>
          <w:color w:val="000000"/>
        </w:rPr>
        <w:t xml:space="preserve">(τα παραπάνω πρέπει να είναι </w:t>
      </w:r>
      <w:r w:rsidRPr="000C6DFC">
        <w:rPr>
          <w:rFonts w:ascii="Calibri" w:hAnsi="Calibri"/>
          <w:color w:val="000000"/>
          <w:u w:val="single"/>
        </w:rPr>
        <w:t>αποκλειστικά</w:t>
      </w:r>
      <w:r w:rsidRPr="000C6DFC">
        <w:rPr>
          <w:rFonts w:ascii="Calibri" w:hAnsi="Calibri"/>
          <w:color w:val="000000"/>
        </w:rPr>
        <w:t xml:space="preserve"> του οίκου </w:t>
      </w:r>
      <w:r w:rsidRPr="000C6DFC">
        <w:rPr>
          <w:rFonts w:ascii="Calibri" w:hAnsi="Calibri"/>
          <w:color w:val="000000"/>
          <w:lang w:val="en-US"/>
        </w:rPr>
        <w:t>LGC</w:t>
      </w:r>
      <w:r w:rsidRPr="000C6DFC">
        <w:rPr>
          <w:rFonts w:ascii="Calibri" w:hAnsi="Calibri"/>
          <w:color w:val="000000"/>
        </w:rPr>
        <w:t xml:space="preserve"> </w:t>
      </w:r>
      <w:r w:rsidRPr="000C6DFC">
        <w:rPr>
          <w:rFonts w:ascii="Calibri" w:hAnsi="Calibri"/>
          <w:color w:val="000000"/>
          <w:lang w:val="en-US"/>
        </w:rPr>
        <w:t>Standards</w:t>
      </w:r>
      <w:r w:rsidRPr="000C6DFC">
        <w:rPr>
          <w:rFonts w:ascii="Calibri" w:hAnsi="Calibri"/>
          <w:color w:val="000000"/>
        </w:rPr>
        <w:t>)</w:t>
      </w:r>
    </w:p>
    <w:p w:rsidR="000C6DFC" w:rsidRPr="000C6DFC" w:rsidRDefault="000C6DFC" w:rsidP="000C6DFC">
      <w:pPr>
        <w:ind w:left="1134" w:right="1133"/>
        <w:rPr>
          <w:rFonts w:ascii="Calibri" w:hAnsi="Calibri"/>
          <w:color w:val="000000"/>
        </w:rPr>
      </w:pPr>
      <w:r w:rsidRPr="000C6DFC">
        <w:rPr>
          <w:rFonts w:ascii="Calibri" w:hAnsi="Calibri"/>
          <w:color w:val="000000"/>
        </w:rPr>
        <w:t xml:space="preserve">Οι ενδιαφερόμενοι μπορούν να  αποστείλουν τις οικονομικές τους προσφορές στο </w:t>
      </w:r>
      <w:r w:rsidRPr="000C6DFC">
        <w:rPr>
          <w:rFonts w:ascii="Calibri" w:hAnsi="Calibri"/>
          <w:color w:val="000000"/>
          <w:lang w:val="en-US"/>
        </w:rPr>
        <w:t>FAX</w:t>
      </w:r>
      <w:r w:rsidRPr="000C6DFC">
        <w:rPr>
          <w:rFonts w:ascii="Calibri" w:hAnsi="Calibri"/>
          <w:color w:val="000000"/>
        </w:rPr>
        <w:t xml:space="preserve">: 210-6834021 έως </w:t>
      </w:r>
      <w:r w:rsidRPr="000C6DFC">
        <w:rPr>
          <w:rFonts w:ascii="Calibri" w:hAnsi="Calibri"/>
          <w:b/>
          <w:bCs/>
          <w:color w:val="000000"/>
        </w:rPr>
        <w:t>09.09.2014</w:t>
      </w:r>
      <w:r w:rsidRPr="000C6DFC">
        <w:rPr>
          <w:rFonts w:ascii="Calibri" w:hAnsi="Calibri"/>
          <w:color w:val="000000"/>
        </w:rPr>
        <w:t>.</w:t>
      </w:r>
    </w:p>
    <w:p w:rsidR="000C6DFC" w:rsidRPr="000C6DFC" w:rsidRDefault="000C6DFC" w:rsidP="000C6DFC">
      <w:pPr>
        <w:ind w:left="1134" w:right="1133"/>
        <w:rPr>
          <w:rFonts w:ascii="Calibri" w:hAnsi="Calibri"/>
          <w:color w:val="000000"/>
        </w:rPr>
      </w:pPr>
      <w:r w:rsidRPr="000C6DFC">
        <w:rPr>
          <w:rFonts w:ascii="Calibri" w:hAnsi="Calibri"/>
          <w:color w:val="000000"/>
        </w:rPr>
        <w:t>Στις οικονομικές  προσφορές πρέπει να αναγράφεται ο αριθμός εισήγησης 637/9491.</w:t>
      </w:r>
    </w:p>
    <w:p w:rsidR="000C6DFC" w:rsidRPr="000C6DFC" w:rsidRDefault="000C6DFC" w:rsidP="000C6DFC">
      <w:pPr>
        <w:ind w:left="1134" w:right="1133"/>
        <w:rPr>
          <w:rFonts w:ascii="Calibri" w:hAnsi="Calibri"/>
          <w:color w:val="000000"/>
        </w:rPr>
      </w:pPr>
      <w:r w:rsidRPr="000C6DFC">
        <w:rPr>
          <w:rFonts w:ascii="Calibri" w:hAnsi="Calibri"/>
          <w:color w:val="000000"/>
        </w:rPr>
        <w:t xml:space="preserve">Πληροφορίες κ. Μ. </w:t>
      </w:r>
      <w:proofErr w:type="spellStart"/>
      <w:r w:rsidRPr="000C6DFC">
        <w:rPr>
          <w:rFonts w:ascii="Calibri" w:hAnsi="Calibri"/>
          <w:color w:val="000000"/>
        </w:rPr>
        <w:t>Λυρής</w:t>
      </w:r>
      <w:proofErr w:type="spellEnd"/>
      <w:r w:rsidRPr="000C6DFC">
        <w:rPr>
          <w:rFonts w:ascii="Calibri" w:hAnsi="Calibri"/>
          <w:color w:val="000000"/>
        </w:rPr>
        <w:t xml:space="preserve">  </w:t>
      </w:r>
      <w:proofErr w:type="spellStart"/>
      <w:r w:rsidRPr="000C6DFC">
        <w:rPr>
          <w:rFonts w:ascii="Calibri" w:hAnsi="Calibri"/>
          <w:color w:val="000000"/>
        </w:rPr>
        <w:t>τηλ</w:t>
      </w:r>
      <w:proofErr w:type="spellEnd"/>
      <w:r w:rsidRPr="000C6DFC">
        <w:rPr>
          <w:rFonts w:ascii="Calibri" w:hAnsi="Calibri"/>
          <w:color w:val="000000"/>
        </w:rPr>
        <w:t>. 210-6853074.</w:t>
      </w:r>
    </w:p>
    <w:p w:rsidR="000C6DFC" w:rsidRPr="000C6DFC" w:rsidRDefault="000C6DFC" w:rsidP="000C6DFC">
      <w:pPr>
        <w:ind w:left="1134" w:right="1133"/>
        <w:jc w:val="center"/>
        <w:rPr>
          <w:rFonts w:ascii="Calibri" w:hAnsi="Calibri"/>
          <w:color w:val="000000"/>
        </w:rPr>
      </w:pPr>
      <w:r w:rsidRPr="000C6DFC">
        <w:rPr>
          <w:rFonts w:ascii="Calibri" w:hAnsi="Calibri"/>
          <w:color w:val="000000"/>
        </w:rPr>
        <w:t xml:space="preserve">     </w:t>
      </w:r>
    </w:p>
    <w:p w:rsidR="000C6DFC" w:rsidRPr="000C6DFC" w:rsidRDefault="000C6DFC" w:rsidP="000C6DFC">
      <w:pPr>
        <w:ind w:left="1134" w:right="1133"/>
        <w:jc w:val="center"/>
        <w:rPr>
          <w:rFonts w:ascii="Calibri" w:hAnsi="Calibri"/>
          <w:color w:val="000000"/>
        </w:rPr>
      </w:pPr>
      <w:r w:rsidRPr="000C6DFC">
        <w:rPr>
          <w:rFonts w:ascii="Calibri" w:hAnsi="Calibri"/>
          <w:color w:val="000000"/>
        </w:rPr>
        <w:t>                    </w:t>
      </w:r>
      <w:r>
        <w:rPr>
          <w:rFonts w:ascii="Calibri" w:hAnsi="Calibri"/>
          <w:color w:val="000000"/>
        </w:rPr>
        <w:t>                         </w:t>
      </w:r>
      <w:r w:rsidRPr="000C6DFC">
        <w:rPr>
          <w:rFonts w:ascii="Calibri" w:hAnsi="Calibri"/>
          <w:color w:val="000000"/>
        </w:rPr>
        <w:t xml:space="preserve"> </w:t>
      </w:r>
      <w:r w:rsidRPr="000C6DFC">
        <w:rPr>
          <w:rFonts w:ascii="Calibri" w:hAnsi="Calibri"/>
          <w:color w:val="000000"/>
          <w:lang w:val="en-US"/>
        </w:rPr>
        <w:t>O</w:t>
      </w:r>
      <w:r w:rsidRPr="000C6DFC">
        <w:rPr>
          <w:rFonts w:ascii="Calibri" w:hAnsi="Calibri"/>
          <w:color w:val="000000"/>
        </w:rPr>
        <w:t xml:space="preserve"> ΤΜΗΜΑΤΑΡΧΗΣ ΠΡΟΜΗΘΕΙΩΝ</w:t>
      </w:r>
    </w:p>
    <w:p w:rsidR="000C6DFC" w:rsidRPr="000C6DFC" w:rsidRDefault="000C6DFC" w:rsidP="000C6DFC">
      <w:pPr>
        <w:ind w:right="1133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en-US"/>
        </w:rPr>
        <w:t xml:space="preserve">                                                                              </w:t>
      </w:r>
      <w:r w:rsidRPr="000C6DFC">
        <w:rPr>
          <w:rFonts w:ascii="Calibri" w:hAnsi="Calibri"/>
          <w:color w:val="000000"/>
        </w:rPr>
        <w:t>ΚΑΡΑΣΟΥΛΗΣ ΒΑΣΙΛΕΙΟΣ</w:t>
      </w:r>
    </w:p>
    <w:p w:rsidR="000C6DFC" w:rsidRPr="000C6DFC" w:rsidRDefault="000C6DFC" w:rsidP="000C6DFC">
      <w:pPr>
        <w:ind w:left="1134" w:right="1133"/>
        <w:rPr>
          <w:rFonts w:ascii="Calibri" w:hAnsi="Calibri"/>
          <w:color w:val="000000"/>
        </w:rPr>
      </w:pPr>
    </w:p>
    <w:p w:rsidR="000C6DFC" w:rsidRPr="000C6DFC" w:rsidRDefault="000C6DFC" w:rsidP="000C6DFC">
      <w:pPr>
        <w:ind w:left="1134" w:right="1133"/>
        <w:rPr>
          <w:rFonts w:ascii="Calibri" w:hAnsi="Calibri"/>
          <w:color w:val="000000"/>
        </w:rPr>
      </w:pPr>
    </w:p>
    <w:p w:rsidR="000C6DFC" w:rsidRPr="000C6DFC" w:rsidRDefault="000C6DFC" w:rsidP="000C6DFC">
      <w:pPr>
        <w:rPr>
          <w:rFonts w:ascii="Calibri" w:hAnsi="Calibri"/>
          <w:color w:val="000000"/>
        </w:rPr>
      </w:pPr>
    </w:p>
    <w:p w:rsidR="000C6DFC" w:rsidRPr="000C6DFC" w:rsidRDefault="000C6DFC" w:rsidP="000C6DFC">
      <w:pPr>
        <w:rPr>
          <w:rFonts w:ascii="Calibri" w:hAnsi="Calibri"/>
          <w:color w:val="000000"/>
        </w:rPr>
      </w:pPr>
    </w:p>
    <w:p w:rsidR="00E55E53" w:rsidRPr="000C6DFC" w:rsidRDefault="00E55E53" w:rsidP="000C6DFC"/>
    <w:sectPr w:rsidR="00E55E53" w:rsidRPr="000C6DFC" w:rsidSect="00EB44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616"/>
    <w:multiLevelType w:val="multilevel"/>
    <w:tmpl w:val="AD14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03CAE"/>
    <w:multiLevelType w:val="multilevel"/>
    <w:tmpl w:val="FD14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F662F"/>
    <w:multiLevelType w:val="multilevel"/>
    <w:tmpl w:val="B54A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41517"/>
    <w:multiLevelType w:val="multilevel"/>
    <w:tmpl w:val="6C8A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9107E"/>
    <w:multiLevelType w:val="multilevel"/>
    <w:tmpl w:val="BCA8E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B9015F"/>
    <w:multiLevelType w:val="multilevel"/>
    <w:tmpl w:val="78F0F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584BF9"/>
    <w:multiLevelType w:val="multilevel"/>
    <w:tmpl w:val="9F482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BC6D02"/>
    <w:multiLevelType w:val="multilevel"/>
    <w:tmpl w:val="677C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7F701E"/>
    <w:multiLevelType w:val="multilevel"/>
    <w:tmpl w:val="D83287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CE9"/>
    <w:rsid w:val="000C6DFC"/>
    <w:rsid w:val="00142314"/>
    <w:rsid w:val="00171466"/>
    <w:rsid w:val="001B36C6"/>
    <w:rsid w:val="001F6DC9"/>
    <w:rsid w:val="00232C6C"/>
    <w:rsid w:val="00296500"/>
    <w:rsid w:val="002A7FB4"/>
    <w:rsid w:val="002B3DB5"/>
    <w:rsid w:val="002C7233"/>
    <w:rsid w:val="002E3A67"/>
    <w:rsid w:val="002E3B06"/>
    <w:rsid w:val="00305361"/>
    <w:rsid w:val="00353473"/>
    <w:rsid w:val="00391AAF"/>
    <w:rsid w:val="003B1E2C"/>
    <w:rsid w:val="003D5413"/>
    <w:rsid w:val="00434BB7"/>
    <w:rsid w:val="00443ADD"/>
    <w:rsid w:val="004B3DDC"/>
    <w:rsid w:val="004D2583"/>
    <w:rsid w:val="005375CE"/>
    <w:rsid w:val="005F69F7"/>
    <w:rsid w:val="006C4553"/>
    <w:rsid w:val="00700052"/>
    <w:rsid w:val="0073609E"/>
    <w:rsid w:val="0075722D"/>
    <w:rsid w:val="008132B2"/>
    <w:rsid w:val="00833BAC"/>
    <w:rsid w:val="00853C0C"/>
    <w:rsid w:val="0087772E"/>
    <w:rsid w:val="00880EC2"/>
    <w:rsid w:val="0089364B"/>
    <w:rsid w:val="008E7647"/>
    <w:rsid w:val="009177C7"/>
    <w:rsid w:val="00934F8A"/>
    <w:rsid w:val="00990E17"/>
    <w:rsid w:val="009E2B2D"/>
    <w:rsid w:val="009E7A9F"/>
    <w:rsid w:val="009F5AF3"/>
    <w:rsid w:val="00A36329"/>
    <w:rsid w:val="00AF62D2"/>
    <w:rsid w:val="00B6072A"/>
    <w:rsid w:val="00B84782"/>
    <w:rsid w:val="00BA7AE9"/>
    <w:rsid w:val="00BD47E1"/>
    <w:rsid w:val="00CB0E18"/>
    <w:rsid w:val="00CC4C61"/>
    <w:rsid w:val="00D17846"/>
    <w:rsid w:val="00D23CE9"/>
    <w:rsid w:val="00DB2C97"/>
    <w:rsid w:val="00DE2BFA"/>
    <w:rsid w:val="00DE6434"/>
    <w:rsid w:val="00E0599C"/>
    <w:rsid w:val="00E134E2"/>
    <w:rsid w:val="00E47BC6"/>
    <w:rsid w:val="00E55E53"/>
    <w:rsid w:val="00E71AF9"/>
    <w:rsid w:val="00EB4455"/>
    <w:rsid w:val="00EF0CC1"/>
    <w:rsid w:val="00F1023E"/>
    <w:rsid w:val="00F16098"/>
    <w:rsid w:val="00F44A0F"/>
    <w:rsid w:val="00F50ED8"/>
    <w:rsid w:val="00F546A6"/>
    <w:rsid w:val="00F64B53"/>
    <w:rsid w:val="00FD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E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90E1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55E53"/>
    <w:pPr>
      <w:spacing w:before="100" w:beforeAutospacing="1" w:after="119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</cp:lastModifiedBy>
  <cp:revision>2</cp:revision>
  <cp:lastPrinted>2014-07-10T07:53:00Z</cp:lastPrinted>
  <dcterms:created xsi:type="dcterms:W3CDTF">2014-09-05T08:38:00Z</dcterms:created>
  <dcterms:modified xsi:type="dcterms:W3CDTF">2014-09-05T08:38:00Z</dcterms:modified>
</cp:coreProperties>
</file>